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96" w:lineRule="exact" w:before="0"/>
        <w:ind w:left="626" w:right="0" w:firstLine="0"/>
        <w:jc w:val="left"/>
        <w:rPr>
          <w:rFonts w:ascii="Yu Gothic Medium" w:eastAsia="Yu Gothic Medium" w:hint="eastAsia"/>
          <w:b w:val="0"/>
          <w:sz w:val="28"/>
        </w:rPr>
      </w:pPr>
      <w:r>
        <w:rPr>
          <w:rFonts w:ascii="Yu Gothic Medium" w:eastAsia="Yu Gothic Medium" w:hint="eastAsia"/>
          <w:b w:val="0"/>
          <w:sz w:val="28"/>
        </w:rPr>
        <w:t>水產種苗繁殖場106年度海洋生態教育解說場次及遊客人數統計</w:t>
      </w:r>
    </w:p>
    <w:p>
      <w:pPr>
        <w:pStyle w:val="BodyText"/>
        <w:spacing w:line="312" w:lineRule="exact" w:before="14"/>
        <w:ind w:left="158" w:right="6763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.395pt;margin-top:32.974979pt;width:444.35pt;height:219.4pt;mso-position-horizontal-relative:page;mso-position-vertical-relative:paragraph;z-index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01"/>
                    <w:gridCol w:w="1735"/>
                    <w:gridCol w:w="2060"/>
                    <w:gridCol w:w="1932"/>
                    <w:gridCol w:w="2129"/>
                  </w:tblGrid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月份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ind w:left="386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辦理場次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ind w:left="309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預約入場人數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ind w:left="244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自由參觀人數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ind w:left="343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參訪人數總計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一月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148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543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691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二月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11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493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501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994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三月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17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574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894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1468</w:t>
                        </w:r>
                      </w:p>
                    </w:tc>
                  </w:tr>
                  <w:tr>
                    <w:trPr>
                      <w:trHeight w:val="313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spacing w:line="289" w:lineRule="exact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四月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21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750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804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1554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五月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24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791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1016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1807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六月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24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545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1071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1616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七月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/>
                      </w:p>
                    </w:tc>
                    <w:tc>
                      <w:tcPr>
                        <w:tcW w:w="2060" w:type="dxa"/>
                      </w:tcPr>
                      <w:p>
                        <w:pPr/>
                      </w:p>
                    </w:tc>
                    <w:tc>
                      <w:tcPr>
                        <w:tcW w:w="1932" w:type="dxa"/>
                      </w:tcPr>
                      <w:p>
                        <w:pPr/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八月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/>
                      </w:p>
                    </w:tc>
                    <w:tc>
                      <w:tcPr>
                        <w:tcW w:w="2060" w:type="dxa"/>
                      </w:tcPr>
                      <w:p>
                        <w:pPr/>
                      </w:p>
                    </w:tc>
                    <w:tc>
                      <w:tcPr>
                        <w:tcW w:w="1932" w:type="dxa"/>
                      </w:tcPr>
                      <w:p>
                        <w:pPr/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九月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/>
                      </w:p>
                    </w:tc>
                    <w:tc>
                      <w:tcPr>
                        <w:tcW w:w="2060" w:type="dxa"/>
                      </w:tcPr>
                      <w:p>
                        <w:pPr/>
                      </w:p>
                    </w:tc>
                    <w:tc>
                      <w:tcPr>
                        <w:tcW w:w="1932" w:type="dxa"/>
                      </w:tcPr>
                      <w:p>
                        <w:pPr/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十月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/>
                      </w:p>
                    </w:tc>
                    <w:tc>
                      <w:tcPr>
                        <w:tcW w:w="2060" w:type="dxa"/>
                      </w:tcPr>
                      <w:p>
                        <w:pPr/>
                      </w:p>
                    </w:tc>
                    <w:tc>
                      <w:tcPr>
                        <w:tcW w:w="1932" w:type="dxa"/>
                      </w:tcPr>
                      <w:p>
                        <w:pPr/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十一月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/>
                      </w:p>
                    </w:tc>
                    <w:tc>
                      <w:tcPr>
                        <w:tcW w:w="2060" w:type="dxa"/>
                      </w:tcPr>
                      <w:p>
                        <w:pPr/>
                      </w:p>
                    </w:tc>
                    <w:tc>
                      <w:tcPr>
                        <w:tcW w:w="1932" w:type="dxa"/>
                      </w:tcPr>
                      <w:p>
                        <w:pPr/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十二月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/>
                      </w:p>
                    </w:tc>
                    <w:tc>
                      <w:tcPr>
                        <w:tcW w:w="2060" w:type="dxa"/>
                      </w:tcPr>
                      <w:p>
                        <w:pPr/>
                      </w:p>
                    </w:tc>
                    <w:tc>
                      <w:tcPr>
                        <w:tcW w:w="1932" w:type="dxa"/>
                      </w:tcPr>
                      <w:p>
                        <w:pPr/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312" w:hRule="exact"/>
                    </w:trPr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ind w:left="119" w:righ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合計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101</w:t>
                        </w:r>
                      </w:p>
                    </w:tc>
                    <w:tc>
                      <w:tcPr>
                        <w:tcW w:w="2060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3301</w:t>
                        </w:r>
                      </w:p>
                    </w:tc>
                    <w:tc>
                      <w:tcPr>
                        <w:tcW w:w="1932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4829</w:t>
                        </w:r>
                      </w:p>
                    </w:tc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8130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資料連絡人：柯先生 服務電話：06-9951065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before="1"/>
        <w:ind w:left="158"/>
      </w:pPr>
      <w:r>
        <w:rPr/>
        <w:t>註：每月15日前發布本場上個月辦理海洋生態教育解說場次及遊客人數統計</w:t>
      </w:r>
    </w:p>
    <w:sectPr>
      <w:type w:val="continuous"/>
      <w:pgSz w:w="11910" w:h="16840"/>
      <w:pgMar w:top="1040" w:bottom="280" w:left="90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ingLiU">
    <w:altName w:val="MingLiU"/>
    <w:charset w:val="0"/>
    <w:family w:val="modern"/>
    <w:pitch w:val="fixed"/>
  </w:font>
  <w:font w:name="Yu Gothic Medium">
    <w:altName w:val="Yu Gothic Medium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ngLiU" w:hAnsi="MingLiU" w:eastAsia="MingLiU" w:cs="MingLiU"/>
    </w:rPr>
  </w:style>
  <w:style w:styleId="BodyText" w:type="paragraph">
    <w:name w:val="Body Text"/>
    <w:basedOn w:val="Normal"/>
    <w:uiPriority w:val="1"/>
    <w:qFormat/>
    <w:pPr/>
    <w:rPr>
      <w:rFonts w:ascii="MingLiU" w:hAnsi="MingLiU" w:eastAsia="MingLiU" w:cs="MingLiU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line="288" w:lineRule="exact"/>
      <w:ind w:right="29"/>
      <w:jc w:val="right"/>
    </w:pPr>
    <w:rPr>
      <w:rFonts w:ascii="MingLiU" w:hAnsi="MingLiU" w:eastAsia="MingLiU" w:cs="MingLi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2017-09-11T09:06:25Z</dcterms:created>
  <dcterms:modified xsi:type="dcterms:W3CDTF">2017-09-11T09:06:25Z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2017-09-11T00:00:00Z</vt:filetime>
  </property>
</Properties>
</file>